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BE" w:rsidRPr="009C644C" w:rsidRDefault="008117BE" w:rsidP="005442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644C">
        <w:rPr>
          <w:rFonts w:ascii="Times New Roman" w:hAnsi="Times New Roman"/>
          <w:b/>
          <w:sz w:val="28"/>
          <w:szCs w:val="28"/>
        </w:rPr>
        <w:t>Паспорт РУП</w:t>
      </w:r>
    </w:p>
    <w:p w:rsidR="008117BE" w:rsidRPr="009C644C" w:rsidRDefault="008117BE" w:rsidP="009C6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Полное наименование учебного заведения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1A3215" w:rsidRDefault="001A3215" w:rsidP="005442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ГККП «</w:t>
            </w:r>
            <w:r w:rsidR="0054420B">
              <w:rPr>
                <w:rFonts w:ascii="Times New Roman" w:hAnsi="Times New Roman"/>
                <w:sz w:val="28"/>
                <w:szCs w:val="28"/>
                <w:lang w:eastAsia="en-US"/>
              </w:rPr>
              <w:t>Уральский технологический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колледж </w:t>
            </w:r>
            <w:r w:rsidR="005442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«Сервис» УО акимата ЗКО 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Наименование специальности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144B3E" w:rsidP="00144B3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44B3E">
              <w:rPr>
                <w:rFonts w:ascii="Times New Roman" w:hAnsi="Times New Roman"/>
                <w:sz w:val="24"/>
                <w:szCs w:val="20"/>
              </w:rPr>
              <w:t>10120100</w:t>
            </w:r>
            <w:r w:rsidRPr="00144B3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1A3215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«Парикмахерское искусство»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Присваиваемая квалификация/квалификации</w:t>
            </w:r>
          </w:p>
        </w:tc>
      </w:tr>
      <w:tr w:rsidR="008117BE" w:rsidRPr="009C644C" w:rsidTr="009D60DA">
        <w:tc>
          <w:tcPr>
            <w:tcW w:w="9571" w:type="dxa"/>
          </w:tcPr>
          <w:p w:rsidR="0054420B" w:rsidRPr="0054420B" w:rsidRDefault="00144B3E" w:rsidP="0054420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44B3E">
              <w:rPr>
                <w:rFonts w:ascii="Times New Roman" w:hAnsi="Times New Roman"/>
                <w:sz w:val="24"/>
                <w:szCs w:val="20"/>
              </w:rPr>
              <w:t>3W10120101</w:t>
            </w:r>
            <w:r w:rsidR="0054420B" w:rsidRPr="00144B3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54420B"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Парикмахер-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стилист</w:t>
            </w:r>
          </w:p>
          <w:p w:rsidR="008117BE" w:rsidRPr="009C644C" w:rsidRDefault="00144B3E" w:rsidP="004D097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44B3E">
              <w:rPr>
                <w:sz w:val="24"/>
                <w:szCs w:val="24"/>
              </w:rPr>
              <w:t>4S10120102</w:t>
            </w:r>
            <w:r w:rsidR="0066198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Художник - модельер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Профессиональный стандарт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Default="008F0F8D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«Предоставление парикмахерских услуг</w:t>
            </w:r>
            <w:r w:rsidR="0087444C" w:rsidRPr="008744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="0087444C" w:rsidRPr="0087444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барбер</w:t>
            </w:r>
            <w:proofErr w:type="spellEnd"/>
            <w:r w:rsidR="0087444C" w:rsidRPr="008744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</w:p>
          <w:p w:rsidR="008F0F8D" w:rsidRDefault="008F0F8D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«Предоставление визажных услуг»</w:t>
            </w:r>
          </w:p>
          <w:p w:rsidR="00EC3815" w:rsidRDefault="00EC3815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«Ногтевой сервис»</w:t>
            </w:r>
            <w:r w:rsidR="00EB04EF">
              <w:t xml:space="preserve"> </w:t>
            </w:r>
            <w:r w:rsidR="00EB04EF">
              <w:rPr>
                <w:lang w:val="ru-RU"/>
              </w:rPr>
              <w:t>(</w:t>
            </w:r>
            <w:r w:rsid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приказ</w:t>
            </w:r>
            <w:r w:rsidR="00EB04EF" w:rsidRP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Заместителя Председателя Правления Национальной палаты предпринимателей Республики Казахстан «</w:t>
            </w:r>
            <w:proofErr w:type="spellStart"/>
            <w:r w:rsidR="00EB04EF" w:rsidRP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Атамекен</w:t>
            </w:r>
            <w:proofErr w:type="spellEnd"/>
            <w:r w:rsidR="00EB04EF" w:rsidRP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 от 26.12.2019г. №263</w:t>
            </w:r>
            <w:r w:rsid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  <w:p w:rsidR="002E0D90" w:rsidRPr="009C644C" w:rsidRDefault="002E0D90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0D9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«Услуги в </w:t>
            </w:r>
            <w:proofErr w:type="spellStart"/>
            <w:r w:rsidRPr="002E0D9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бьюти</w:t>
            </w:r>
            <w:proofErr w:type="spellEnd"/>
            <w:r w:rsidRPr="002E0D9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-индустрии»</w:t>
            </w:r>
            <w:r w:rsid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(Приложение к приказу </w:t>
            </w:r>
            <w:r w:rsidR="00DA4206" w:rsidRP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Заместителя Председателя Правления Национальной палаты предпринимателей Республики Казахстан «</w:t>
            </w:r>
            <w:proofErr w:type="spellStart"/>
            <w:r w:rsidR="00DA4206" w:rsidRP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Атамекен</w:t>
            </w:r>
            <w:proofErr w:type="spellEnd"/>
            <w:r w:rsidR="00DA4206" w:rsidRP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 от «17» июня 2019 г.  №115</w:t>
            </w:r>
            <w:r w:rsid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Другие нормативно-правовые акты отрасли</w:t>
            </w:r>
          </w:p>
        </w:tc>
      </w:tr>
      <w:tr w:rsidR="00010CB9" w:rsidRPr="009C644C" w:rsidTr="009D60DA">
        <w:tc>
          <w:tcPr>
            <w:tcW w:w="9571" w:type="dxa"/>
          </w:tcPr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Закон Республики Казахстан от 27 июля 2007 года № 319-III «Об образовании»;    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«Национальная рамка квалификаций» утверждена совместным приказом Министра образования и науки Республики Казахстан от 28 сентября 2012 года №444 и и.о. Министра труда и социальной защиты населения Республики Казахстан от 24 сентября 2012 года № 373-ө-м. (НРК)  </w:t>
            </w:r>
          </w:p>
          <w:p w:rsidR="003E360C" w:rsidRPr="00CA442A" w:rsidRDefault="003E360C" w:rsidP="00CA442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Отрас</w:t>
            </w:r>
            <w:r w:rsidR="00762BFE">
              <w:rPr>
                <w:rFonts w:ascii="Times New Roman" w:hAnsi="Times New Roman"/>
                <w:sz w:val="28"/>
                <w:szCs w:val="28"/>
              </w:rPr>
              <w:t xml:space="preserve">левая рамка квалификаций </w:t>
            </w:r>
            <w:r w:rsidRPr="00CA442A">
              <w:rPr>
                <w:rFonts w:ascii="Times New Roman" w:hAnsi="Times New Roman"/>
                <w:sz w:val="28"/>
                <w:szCs w:val="28"/>
              </w:rPr>
              <w:t>«</w:t>
            </w:r>
            <w:r w:rsidR="00762BFE" w:rsidRPr="00762BFE">
              <w:rPr>
                <w:rFonts w:ascii="Times New Roman" w:hAnsi="Times New Roman"/>
                <w:sz w:val="28"/>
                <w:szCs w:val="28"/>
              </w:rPr>
              <w:t>Услуги в сфере бьюти-индустрии</w:t>
            </w:r>
            <w:r w:rsidRPr="00CA442A">
              <w:rPr>
                <w:rFonts w:ascii="Times New Roman" w:hAnsi="Times New Roman"/>
                <w:sz w:val="28"/>
                <w:szCs w:val="28"/>
              </w:rPr>
              <w:t>»</w:t>
            </w:r>
            <w:r w:rsidR="00CA442A" w:rsidRPr="00CA442A">
              <w:rPr>
                <w:rFonts w:ascii="Times New Roman" w:hAnsi="Times New Roman"/>
                <w:sz w:val="28"/>
                <w:szCs w:val="28"/>
              </w:rPr>
              <w:t xml:space="preserve"> (утвержден отраслевой комиссией Министерства торговли и интеграции  по социальному партнерству и регулированию социальных и трудовых отношений в сфере «Услуги в сфере бьюти-индустрии» Протокол  №18-1/13 от «28» сентября 2019г)</w:t>
            </w:r>
            <w:r w:rsidRPr="00CA44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«Об утверждении государственных общеобязательных стандартов образования всех уровней образования» (приказ Министра образования и науки Республики Казахстан от 31 октября 2018 года №604);  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Классификатор специальностей и квалификаций технического и профессионального, послесреднего образования (приказ МОН РК от 27 сентября 2018 года №500);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Классификатор занятий. НК РК 01-2017 (приказ Комитета технического регулирования и метрологии Министерства по инвестициям и развитию Республики Казахстан от 11 мая 2017 года №130-од);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Общий классификатор видов экономической деятельности;</w:t>
            </w:r>
          </w:p>
          <w:p w:rsidR="001B4D2A" w:rsidRDefault="003E360C" w:rsidP="001B4D2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Единый тарифно-квалификационный справочник работ и профессий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рабочих;   </w:t>
            </w:r>
          </w:p>
          <w:p w:rsidR="00A5044A" w:rsidRDefault="00A5044A" w:rsidP="00A5044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4A">
              <w:rPr>
                <w:rFonts w:ascii="Times New Roman" w:hAnsi="Times New Roman"/>
                <w:sz w:val="28"/>
                <w:szCs w:val="28"/>
              </w:rPr>
              <w:t>СТ РК 1002-2011 «Услуги парикмахерских. Общие технические требования и методы контроля».</w:t>
            </w:r>
          </w:p>
          <w:p w:rsidR="003E360C" w:rsidRPr="00582D17" w:rsidRDefault="003E360C" w:rsidP="001B4D2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«Об утверждении типовых учебных программ и типовых учебных планов по специальностям технического и профессионального образования»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31 октября 2017 года №553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Об утверждении типовых учебных планов и типовых образовательных учебных программ по специальностям технического и профессионального образования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приказ Министра образования и науки Республики Казахстан от 15 июня 2015 года №384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изменений и дополнений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22 января 2016 года №72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Об утвержденни правил организации дуального обучения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21 января 2016 года №50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Типовые правила проведения текущего контроля успеваемости, промежуточной и итоговой аттестации обучающихся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18 марта 2008 года №125);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Об утверждении Правил организации и проведения профессиональной практики и правил определения организаций в качестве баз практики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29 января 2016 года №107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010CB9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Об утверждении Правил организации учебного процесса по дистанционным образовательным технологиям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20 марта 2015 года №137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Уровень НРК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54420B" w:rsidRDefault="006B32B8" w:rsidP="0057630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Парикмахер-</w:t>
            </w:r>
            <w:r w:rsidR="00144B3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стилист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 уровень</w:t>
            </w:r>
          </w:p>
          <w:p w:rsidR="006B32B8" w:rsidRPr="009C644C" w:rsidRDefault="00A5044A" w:rsidP="0057630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Художник – модельер – 4,5</w:t>
            </w:r>
            <w:r w:rsidR="006B32B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Уровень ОРК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54420B" w:rsidRDefault="006B32B8" w:rsidP="001A1FB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Парикмахер-модельер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 уровень</w:t>
            </w:r>
          </w:p>
          <w:p w:rsidR="006B32B8" w:rsidRPr="009C644C" w:rsidRDefault="006B32B8" w:rsidP="00A5044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Художник – модельер – </w:t>
            </w:r>
            <w:r w:rsidR="00A5044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4,5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Форма обучения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Очная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База образования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Основное среднее образование</w:t>
            </w:r>
            <w:r w:rsidR="00582D17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общее среднее образование</w:t>
            </w:r>
          </w:p>
        </w:tc>
      </w:tr>
      <w:tr w:rsidR="00582D17" w:rsidRPr="009C644C" w:rsidTr="009D60DA">
        <w:tc>
          <w:tcPr>
            <w:tcW w:w="9571" w:type="dxa"/>
          </w:tcPr>
          <w:p w:rsidR="00582D17" w:rsidRDefault="00582D17" w:rsidP="00582D1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Принципы и подходы: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582D17" w:rsidRDefault="00582D17" w:rsidP="00582D17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Рабочий учебный план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 по специальности 0506000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«Парикмахерское искусство и декоративная косметика» основан на </w:t>
            </w:r>
            <w:r>
              <w:rPr>
                <w:rStyle w:val="FontStyle22"/>
                <w:rFonts w:cstheme="minorBidi"/>
                <w:sz w:val="28"/>
                <w:szCs w:val="28"/>
              </w:rPr>
              <w:t>модульно-</w:t>
            </w:r>
            <w:proofErr w:type="spellStart"/>
            <w:r>
              <w:rPr>
                <w:rStyle w:val="FontStyle22"/>
                <w:rFonts w:cstheme="minorBidi"/>
                <w:sz w:val="28"/>
                <w:szCs w:val="28"/>
              </w:rPr>
              <w:t>компетентностном</w:t>
            </w:r>
            <w:proofErr w:type="spellEnd"/>
            <w:r>
              <w:rPr>
                <w:rStyle w:val="FontStyle22"/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дуальном принципе к построению содержания образования, позволяет оптимально сочетать теоретическую и практическую составляющую учебного процесса, реализует базовые и профессиональные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образовательные модули, основанные на компетенциях.</w:t>
            </w:r>
          </w:p>
          <w:p w:rsidR="00582D17" w:rsidRDefault="00582D17" w:rsidP="00582D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обеспечивает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подготовку рабочих кадров и специалистов среднего звена в рамках реализации ГОСО ТиПО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дуально-модульной модели  образования, соответствующих  современным требованиям   предприятий питании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582D17" w:rsidRPr="00C26564" w:rsidRDefault="00582D17" w:rsidP="00582D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F7D">
              <w:rPr>
                <w:rFonts w:ascii="Times New Roman" w:hAnsi="Times New Roman"/>
                <w:sz w:val="28"/>
                <w:szCs w:val="28"/>
              </w:rPr>
              <w:t xml:space="preserve">РУП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при участии преподавателей, совместно с работодателями с учетом их предложений и пожеланий,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согласован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с работодателями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директором колледжа. </w:t>
            </w:r>
          </w:p>
        </w:tc>
      </w:tr>
      <w:tr w:rsidR="00977CEF" w:rsidTr="009D60DA">
        <w:tc>
          <w:tcPr>
            <w:tcW w:w="9571" w:type="dxa"/>
          </w:tcPr>
          <w:p w:rsidR="00977CEF" w:rsidRPr="00BB57E3" w:rsidRDefault="00977CEF" w:rsidP="00977CEF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7CEF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содействия в решении проблемы кадрового обеспечения предприятий города и области, за счет подготовленных специалистов и рабочих кадров по системе</w:t>
            </w:r>
            <w:r w:rsidRPr="000D5064">
              <w:rPr>
                <w:rFonts w:ascii="Times New Roman" w:hAnsi="Times New Roman"/>
                <w:sz w:val="28"/>
                <w:szCs w:val="28"/>
              </w:rPr>
              <w:t xml:space="preserve"> 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</w:rPr>
              <w:t>компетентностн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дуального образования;</w:t>
            </w:r>
          </w:p>
          <w:p w:rsidR="00977CEF" w:rsidRPr="000230E7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57E3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студентами практических навыков работы в соответствующей области с учётом содержания профессиональных модулей ОП в соответствии с ГОСО;</w:t>
            </w:r>
          </w:p>
          <w:p w:rsidR="00977CEF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базовыми компетенциями, соответствующими уровню квалификации специалиста, формируемыми в ходе целостного учебно-воспитательного процесса;</w:t>
            </w:r>
          </w:p>
          <w:p w:rsidR="00977CEF" w:rsidRPr="00BB57E3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профессиональными компетенциями, соответствующими основным видам профессиональной деятельности.</w:t>
            </w:r>
          </w:p>
        </w:tc>
      </w:tr>
      <w:tr w:rsidR="00BE222C" w:rsidTr="009D60DA">
        <w:tc>
          <w:tcPr>
            <w:tcW w:w="9571" w:type="dxa"/>
          </w:tcPr>
          <w:p w:rsidR="00BE222C" w:rsidRPr="00DA0E40" w:rsidRDefault="00BE222C" w:rsidP="00BE222C">
            <w:pP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A0E4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Задачи: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образовательной программы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специальности </w:t>
            </w:r>
            <w:r>
              <w:rPr>
                <w:rFonts w:ascii="Times New Roman" w:hAnsi="Times New Roman"/>
                <w:sz w:val="28"/>
                <w:szCs w:val="28"/>
              </w:rPr>
              <w:t>0506</w:t>
            </w:r>
            <w:r w:rsidRPr="000D5064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</w:rPr>
              <w:t>«Парикмахерское искусство и декоративная косметика</w:t>
            </w:r>
            <w:r w:rsidRPr="0003067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для реализации дуально-модульной модели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освоение студентами всех видов профессиональной деятельности в рамках специальности, формирование общих и профессиональных компетенций, приобретение необходимых умений и опыта практической работы в соответствии с ГОСО и рабочими программами учебных дисциплин и профессиональных модулей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профессионального образования и профессиональных навыков выпускников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координация и адаптация </w:t>
            </w:r>
            <w:proofErr w:type="spellStart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производственной деятельности      колледжа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к условиям производства на предприяти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117BE" w:rsidRPr="00175629" w:rsidRDefault="008117BE" w:rsidP="009C644C">
      <w:pPr>
        <w:pStyle w:val="a4"/>
        <w:spacing w:after="0" w:line="240" w:lineRule="auto"/>
        <w:ind w:left="0"/>
        <w:jc w:val="both"/>
        <w:outlineLvl w:val="0"/>
        <w:rPr>
          <w:bCs/>
          <w:i/>
          <w:sz w:val="24"/>
          <w:szCs w:val="24"/>
        </w:rPr>
      </w:pPr>
    </w:p>
    <w:p w:rsidR="00191753" w:rsidRPr="00414754" w:rsidRDefault="00191753" w:rsidP="009C644C">
      <w:pPr>
        <w:rPr>
          <w:rFonts w:ascii="Times New Roman" w:hAnsi="Times New Roman"/>
          <w:sz w:val="28"/>
          <w:szCs w:val="28"/>
        </w:rPr>
      </w:pPr>
    </w:p>
    <w:sectPr w:rsidR="00191753" w:rsidRPr="00414754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285"/>
    <w:multiLevelType w:val="hybridMultilevel"/>
    <w:tmpl w:val="76E81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56A9E"/>
    <w:multiLevelType w:val="hybridMultilevel"/>
    <w:tmpl w:val="1ACEABB0"/>
    <w:lvl w:ilvl="0" w:tplc="9E9A2A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9087881"/>
    <w:multiLevelType w:val="hybridMultilevel"/>
    <w:tmpl w:val="6B44A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D7401"/>
    <w:multiLevelType w:val="hybridMultilevel"/>
    <w:tmpl w:val="221E47EE"/>
    <w:lvl w:ilvl="0" w:tplc="E1563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14349"/>
    <w:multiLevelType w:val="hybridMultilevel"/>
    <w:tmpl w:val="3862560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16890"/>
    <w:multiLevelType w:val="hybridMultilevel"/>
    <w:tmpl w:val="3E6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4"/>
    <w:rsid w:val="00010CB9"/>
    <w:rsid w:val="000F16E1"/>
    <w:rsid w:val="0014482B"/>
    <w:rsid w:val="00144B3E"/>
    <w:rsid w:val="00175629"/>
    <w:rsid w:val="00191753"/>
    <w:rsid w:val="001A1FB1"/>
    <w:rsid w:val="001A3215"/>
    <w:rsid w:val="001B4D2A"/>
    <w:rsid w:val="001E4B70"/>
    <w:rsid w:val="00222A1A"/>
    <w:rsid w:val="00261772"/>
    <w:rsid w:val="0028793C"/>
    <w:rsid w:val="002E0D90"/>
    <w:rsid w:val="00342E9A"/>
    <w:rsid w:val="00384985"/>
    <w:rsid w:val="003A140D"/>
    <w:rsid w:val="003A7575"/>
    <w:rsid w:val="003E0CC1"/>
    <w:rsid w:val="003E360C"/>
    <w:rsid w:val="00414754"/>
    <w:rsid w:val="0047770E"/>
    <w:rsid w:val="004937A2"/>
    <w:rsid w:val="004B1D66"/>
    <w:rsid w:val="004B4A42"/>
    <w:rsid w:val="004D0976"/>
    <w:rsid w:val="004D4B32"/>
    <w:rsid w:val="004E3D2C"/>
    <w:rsid w:val="004F289F"/>
    <w:rsid w:val="00521D93"/>
    <w:rsid w:val="0054420B"/>
    <w:rsid w:val="00582D17"/>
    <w:rsid w:val="005B0E7F"/>
    <w:rsid w:val="005C5F68"/>
    <w:rsid w:val="00661987"/>
    <w:rsid w:val="006B32B8"/>
    <w:rsid w:val="006F427F"/>
    <w:rsid w:val="00710944"/>
    <w:rsid w:val="0072750C"/>
    <w:rsid w:val="00762BFE"/>
    <w:rsid w:val="00767D12"/>
    <w:rsid w:val="007A56DE"/>
    <w:rsid w:val="007B1BF5"/>
    <w:rsid w:val="007D1873"/>
    <w:rsid w:val="007E0585"/>
    <w:rsid w:val="00807FDC"/>
    <w:rsid w:val="008117BE"/>
    <w:rsid w:val="0083049E"/>
    <w:rsid w:val="00831C8F"/>
    <w:rsid w:val="0087444C"/>
    <w:rsid w:val="008F0F8D"/>
    <w:rsid w:val="00966893"/>
    <w:rsid w:val="00967F50"/>
    <w:rsid w:val="00977CEF"/>
    <w:rsid w:val="009C3E95"/>
    <w:rsid w:val="009C644C"/>
    <w:rsid w:val="009D60DA"/>
    <w:rsid w:val="00A47E17"/>
    <w:rsid w:val="00A5044A"/>
    <w:rsid w:val="00AB6426"/>
    <w:rsid w:val="00AB6DED"/>
    <w:rsid w:val="00AD1FE2"/>
    <w:rsid w:val="00AF6864"/>
    <w:rsid w:val="00B05D11"/>
    <w:rsid w:val="00BD193A"/>
    <w:rsid w:val="00BE222C"/>
    <w:rsid w:val="00BF0115"/>
    <w:rsid w:val="00C0762E"/>
    <w:rsid w:val="00C82021"/>
    <w:rsid w:val="00C97ABE"/>
    <w:rsid w:val="00CA442A"/>
    <w:rsid w:val="00CC5D17"/>
    <w:rsid w:val="00D25D70"/>
    <w:rsid w:val="00D43007"/>
    <w:rsid w:val="00D97050"/>
    <w:rsid w:val="00DA4206"/>
    <w:rsid w:val="00EB04EF"/>
    <w:rsid w:val="00EC3815"/>
    <w:rsid w:val="00EC3B9E"/>
    <w:rsid w:val="00EC7E1D"/>
    <w:rsid w:val="00EE7D9F"/>
    <w:rsid w:val="00FB59BB"/>
    <w:rsid w:val="00FE5A33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ПАРАГРАФ Знак,маркированный Знак,List Paragraph Знак,Heading1 Знак,Colorful List - Accent 11 Знак"/>
    <w:link w:val="a4"/>
    <w:uiPriority w:val="34"/>
    <w:locked/>
    <w:rsid w:val="00414754"/>
    <w:rPr>
      <w:rFonts w:ascii="Times New Roman" w:hAnsi="Times New Roman"/>
      <w:lang w:val="x-none" w:eastAsia="ru-RU"/>
    </w:rPr>
  </w:style>
  <w:style w:type="paragraph" w:styleId="a4">
    <w:name w:val="List Paragraph"/>
    <w:aliases w:val="без абзаца,ПАРАГРАФ,маркированный,List Paragraph,Heading1,Colorful List - Accent 11"/>
    <w:basedOn w:val="a"/>
    <w:link w:val="a3"/>
    <w:uiPriority w:val="34"/>
    <w:qFormat/>
    <w:rsid w:val="00414754"/>
    <w:pPr>
      <w:spacing w:after="200" w:line="276" w:lineRule="auto"/>
      <w:ind w:left="720"/>
      <w:contextualSpacing/>
    </w:pPr>
    <w:rPr>
      <w:rFonts w:ascii="Times New Roman" w:hAnsi="Times New Roman"/>
      <w:lang w:eastAsia="ru-RU"/>
    </w:rPr>
  </w:style>
  <w:style w:type="table" w:styleId="a5">
    <w:name w:val="Table Grid"/>
    <w:basedOn w:val="a1"/>
    <w:uiPriority w:val="59"/>
    <w:rsid w:val="008117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ARSH_N Знак,No Spacing Знак"/>
    <w:link w:val="a7"/>
    <w:uiPriority w:val="1"/>
    <w:locked/>
    <w:rsid w:val="0083049E"/>
  </w:style>
  <w:style w:type="paragraph" w:styleId="a7">
    <w:name w:val="No Spacing"/>
    <w:aliases w:val="ARSH_N,No Spacing"/>
    <w:link w:val="a6"/>
    <w:uiPriority w:val="1"/>
    <w:qFormat/>
    <w:rsid w:val="0083049E"/>
    <w:pPr>
      <w:spacing w:after="0" w:line="240" w:lineRule="auto"/>
    </w:pPr>
  </w:style>
  <w:style w:type="character" w:customStyle="1" w:styleId="FontStyle16">
    <w:name w:val="Font Style16"/>
    <w:uiPriority w:val="99"/>
    <w:rsid w:val="004E3D2C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582D17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ПАРАГРАФ Знак,маркированный Знак,List Paragraph Знак,Heading1 Знак,Colorful List - Accent 11 Знак"/>
    <w:link w:val="a4"/>
    <w:uiPriority w:val="34"/>
    <w:locked/>
    <w:rsid w:val="00414754"/>
    <w:rPr>
      <w:rFonts w:ascii="Times New Roman" w:hAnsi="Times New Roman"/>
      <w:lang w:val="x-none" w:eastAsia="ru-RU"/>
    </w:rPr>
  </w:style>
  <w:style w:type="paragraph" w:styleId="a4">
    <w:name w:val="List Paragraph"/>
    <w:aliases w:val="без абзаца,ПАРАГРАФ,маркированный,List Paragraph,Heading1,Colorful List - Accent 11"/>
    <w:basedOn w:val="a"/>
    <w:link w:val="a3"/>
    <w:uiPriority w:val="34"/>
    <w:qFormat/>
    <w:rsid w:val="00414754"/>
    <w:pPr>
      <w:spacing w:after="200" w:line="276" w:lineRule="auto"/>
      <w:ind w:left="720"/>
      <w:contextualSpacing/>
    </w:pPr>
    <w:rPr>
      <w:rFonts w:ascii="Times New Roman" w:hAnsi="Times New Roman"/>
      <w:lang w:eastAsia="ru-RU"/>
    </w:rPr>
  </w:style>
  <w:style w:type="table" w:styleId="a5">
    <w:name w:val="Table Grid"/>
    <w:basedOn w:val="a1"/>
    <w:uiPriority w:val="59"/>
    <w:rsid w:val="008117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ARSH_N Знак,No Spacing Знак"/>
    <w:link w:val="a7"/>
    <w:uiPriority w:val="1"/>
    <w:locked/>
    <w:rsid w:val="0083049E"/>
  </w:style>
  <w:style w:type="paragraph" w:styleId="a7">
    <w:name w:val="No Spacing"/>
    <w:aliases w:val="ARSH_N,No Spacing"/>
    <w:link w:val="a6"/>
    <w:uiPriority w:val="1"/>
    <w:qFormat/>
    <w:rsid w:val="0083049E"/>
    <w:pPr>
      <w:spacing w:after="0" w:line="240" w:lineRule="auto"/>
    </w:pPr>
  </w:style>
  <w:style w:type="character" w:customStyle="1" w:styleId="FontStyle16">
    <w:name w:val="Font Style16"/>
    <w:uiPriority w:val="99"/>
    <w:rsid w:val="004E3D2C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582D17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2020-06-10T07:30:00Z</cp:lastPrinted>
  <dcterms:created xsi:type="dcterms:W3CDTF">2020-06-27T09:59:00Z</dcterms:created>
  <dcterms:modified xsi:type="dcterms:W3CDTF">2021-10-05T22:16:00Z</dcterms:modified>
</cp:coreProperties>
</file>